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146" w:rsidRDefault="00722146" w:rsidP="00722146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22146"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6480175" cy="9176843"/>
            <wp:effectExtent l="0" t="0" r="0" b="5715"/>
            <wp:docPr id="1" name="Рисунок 1" descr="D:\Users\Sisters\Downloads\внесение доп и изменений в коллективный 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Sisters\Downloads\внесение доп и изменений в коллективный догов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техническими средствами, средствами защиты информации, производит иное возмещение, предусмотренное законодательством.</w:t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Pr="00476594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принимается с учетом мнения выборного органа первичной профсоюзной организации.</w:t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-Работодатель, при реализации мер по обеспечению вакцинации против </w:t>
      </w:r>
      <w:r w:rsidRPr="00F66BB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COVID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>-19, имеет право осуществлять временный перевод работника на дистанционную работу или, в случае невозможности перевода,</w:t>
      </w:r>
      <w:r w:rsidRPr="0047659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временно отстранить от работы без сохранения заработной платы.</w:t>
      </w:r>
    </w:p>
    <w:p w:rsidR="00F66BB5" w:rsidRPr="00476594" w:rsidRDefault="00F66BB5" w:rsidP="00F66B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66BB5" w:rsidRDefault="00F66BB5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Раздел 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IV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 Оплата и нормирование труда.</w:t>
      </w:r>
    </w:p>
    <w:p w:rsidR="00C9531E" w:rsidRPr="00C9531E" w:rsidRDefault="00C9531E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66BB5" w:rsidRPr="00C9531E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47659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 внесении изменений и дополнений в даты действия следующих документов в пункте 4.3.</w:t>
      </w:r>
    </w:p>
    <w:p w:rsid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Постановление КМ РТ от 30.10.2021 г. №1030 «О внесении изменений в отдельные постановления Кабинета Министров РТ» пункт 3 </w:t>
      </w:r>
    </w:p>
    <w:p w:rsidR="00F35239" w:rsidRPr="00F35239" w:rsidRDefault="00F35239" w:rsidP="00F3523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35239">
        <w:rPr>
          <w:rFonts w:ascii="Times New Roman" w:eastAsia="Times New Roman" w:hAnsi="Times New Roman" w:cs="Times New Roman"/>
          <w:sz w:val="28"/>
          <w:szCs w:val="24"/>
          <w:lang w:eastAsia="ru-RU"/>
        </w:rPr>
        <w:t>- Постановление ИК МО г. Казани от 28.02.2022г. №563 «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 </w:t>
      </w:r>
      <w:r w:rsidRPr="00F35239">
        <w:rPr>
          <w:rFonts w:ascii="Times New Roman" w:eastAsia="Times New Roman" w:hAnsi="Times New Roman" w:cs="Times New Roman"/>
          <w:sz w:val="28"/>
          <w:szCs w:val="24"/>
          <w:lang w:eastAsia="ru-RU"/>
        </w:rPr>
        <w:t>внесение изменений в постанов</w:t>
      </w:r>
      <w:r w:rsidR="008D376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ление об условиях оплаты труда </w:t>
      </w:r>
      <w:r w:rsidRPr="00F35239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работников муниципальных образовательных организаций г. Казани»</w:t>
      </w:r>
    </w:p>
    <w:p w:rsidR="00F35239" w:rsidRPr="00F66BB5" w:rsidRDefault="00F35239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66BB5" w:rsidRDefault="00F66BB5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Раздел 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 Социальные гарантии и меры социальной поддержки</w:t>
      </w:r>
    </w:p>
    <w:p w:rsidR="00C9531E" w:rsidRPr="00C9531E" w:rsidRDefault="00C9531E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Дополнить пунктом 5.2.8</w:t>
      </w:r>
      <w:r w:rsidRPr="00F66BB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«- предоставить работнику, проходящему вакцинацию против новой коронавирусной инфекции в </w:t>
      </w: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особых условиях эпидобстановки, двух оплачиваемых дополнительных дней отдыха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>» (Основание: Письмо Российской трехсторонней комиссии по регулированию социально – трудовых отношений от 29 октября 2021 г. №П24-77442РТК).</w:t>
      </w: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«Не менее чем за 3 дня до даты вакцинации необходимо работнику предоставить заявление об освобождения от работы». Предусмотреть 1 день отдыха в день вакцинации, 2 день – следующий за днем вакцинации.</w:t>
      </w:r>
    </w:p>
    <w:p w:rsidR="00F66BB5" w:rsidRPr="00476594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Пункт 5.6</w:t>
      </w:r>
      <w:r w:rsidRPr="0047659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дополнить предложением следующего содержания:</w:t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>-«профсоюзный бонус к пенсии (негосударственное пенсионное обеспечение членов Профсоюза –работников бюджетной сферы образования Республики Татарстан)»</w:t>
      </w:r>
    </w:p>
    <w:p w:rsidR="00F66BB5" w:rsidRPr="00F66BB5" w:rsidRDefault="00F66BB5" w:rsidP="00F66BB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</w:p>
    <w:p w:rsidR="00F66BB5" w:rsidRDefault="00F66BB5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Раздел 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VI</w:t>
      </w: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.Улучшение условий и охрана труда</w:t>
      </w:r>
    </w:p>
    <w:p w:rsidR="00C9531E" w:rsidRPr="00C9531E" w:rsidRDefault="00C9531E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Пункт 6.2.17.</w:t>
      </w:r>
      <w:r w:rsidRPr="0047659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дополнить</w:t>
      </w:r>
      <w:r w:rsidRPr="00F66BB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слов «своевременное расследование несчастных случаев» словами</w:t>
      </w:r>
      <w:r w:rsidRPr="00F66BB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№632н «Рекомендации по учету микроповреждений (микротравм) работника»)</w:t>
      </w:r>
    </w:p>
    <w:p w:rsidR="00AD01E4" w:rsidRDefault="00AD01E4" w:rsidP="0005001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:rsidR="00C9531E" w:rsidRDefault="00C9531E" w:rsidP="00F3523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:rsidR="00C9531E" w:rsidRDefault="00C9531E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:rsidR="00AD01E4" w:rsidRDefault="00F66BB5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В приложении коллективного договора:</w:t>
      </w:r>
    </w:p>
    <w:p w:rsidR="00C9531E" w:rsidRPr="00C9531E" w:rsidRDefault="00C9531E" w:rsidP="00C9531E">
      <w:pPr>
        <w:spacing w:after="0" w:line="240" w:lineRule="auto"/>
        <w:ind w:firstLine="567"/>
        <w:contextualSpacing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:rsidR="00F66BB5" w:rsidRPr="00C9531E" w:rsidRDefault="00F66BB5" w:rsidP="00AD01E4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 w:rsidRPr="00C9531E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1. «Положение об условиях оплаты труда работников Муниципального бюджетного учреждения дополнительного образования «Детская музыкальная школа № 22» Приволжского района г. Казани</w:t>
      </w:r>
      <w:r w:rsidR="00C9531E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»</w:t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pacing w:val="-6"/>
          <w:sz w:val="20"/>
          <w:szCs w:val="20"/>
          <w:lang w:eastAsia="ru-RU"/>
        </w:rPr>
      </w:pPr>
    </w:p>
    <w:p w:rsidR="00F35239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Глава </w:t>
      </w: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 w:eastAsia="ru-RU"/>
        </w:rPr>
        <w:t>I</w:t>
      </w: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. «Общие положения».</w:t>
      </w:r>
      <w:r w:rsidRPr="00F66BB5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</w:t>
      </w: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Включить ссылку на</w:t>
      </w:r>
      <w:r w:rsidR="00F35239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:</w:t>
      </w:r>
    </w:p>
    <w:p w:rsid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  <w:r w:rsidR="00F35239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-</w:t>
      </w: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Постановление </w:t>
      </w:r>
      <w:r w:rsidRPr="00F66B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КМ РТ от 30.10.2021 г. №1030 «О внесении изменений в отдельные постановления Кабинета Министров РТ» </w:t>
      </w:r>
    </w:p>
    <w:p w:rsidR="00F35239" w:rsidRPr="00F66BB5" w:rsidRDefault="00F35239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</w:t>
      </w:r>
      <w:r w:rsidRPr="00F35239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Постановление ИК МО г. Казани от 28.02.2022г. №563 «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 </w:t>
      </w:r>
      <w:r w:rsidRPr="00F35239">
        <w:rPr>
          <w:rFonts w:ascii="Times New Roman" w:eastAsia="Times New Roman" w:hAnsi="Times New Roman" w:cs="Times New Roman"/>
          <w:sz w:val="28"/>
          <w:szCs w:val="24"/>
          <w:lang w:eastAsia="ru-RU"/>
        </w:rPr>
        <w:t>внесение изменений в постановление об условиях оплаты труда работников муниципальных образовательных организаций г. Казани»</w:t>
      </w: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:rsidR="00F66BB5" w:rsidRPr="00F66BB5" w:rsidRDefault="00F66BB5" w:rsidP="00F66BB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Глава </w:t>
      </w: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 w:eastAsia="ru-RU"/>
        </w:rPr>
        <w:t>II</w:t>
      </w:r>
      <w:r w:rsidRPr="00564790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. «Определение базовых окладов работников».</w:t>
      </w:r>
      <w:r w:rsidRPr="00F66BB5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</w:t>
      </w:r>
      <w:r w:rsidRPr="00F66BB5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Указать новые размеры базовых окладов работников, действующих с 1 января 2022 года.</w:t>
      </w:r>
    </w:p>
    <w:p w:rsidR="00F66BB5" w:rsidRDefault="00F66BB5"/>
    <w:p w:rsidR="00F66BB5" w:rsidRDefault="00F66BB5">
      <w:r>
        <w:br w:type="page"/>
      </w:r>
    </w:p>
    <w:p w:rsidR="00F66BB5" w:rsidRDefault="00F66BB5">
      <w:pPr>
        <w:sectPr w:rsidR="00F66BB5" w:rsidSect="00611CA5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F66BB5" w:rsidRPr="00F66BB5" w:rsidRDefault="00F66BB5" w:rsidP="00F66BB5">
      <w:pPr>
        <w:widowControl w:val="0"/>
        <w:spacing w:after="300" w:line="254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F66BB5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«II. Определение базовых окладов заработной платы работников</w:t>
      </w:r>
      <w:r w:rsidRPr="00F66BB5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br/>
        <w:t>в организациях дополнительного образования</w:t>
      </w:r>
    </w:p>
    <w:p w:rsidR="00F66BB5" w:rsidRPr="00F66BB5" w:rsidRDefault="00F66BB5" w:rsidP="00F66BB5">
      <w:pPr>
        <w:widowControl w:val="0"/>
        <w:numPr>
          <w:ilvl w:val="0"/>
          <w:numId w:val="1"/>
        </w:numPr>
        <w:tabs>
          <w:tab w:val="left" w:pos="1060"/>
        </w:tabs>
        <w:spacing w:after="300" w:line="254" w:lineRule="auto"/>
        <w:ind w:firstLine="10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F66BB5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Базовые оклады заработной платы работников образования в организациях дополнительного образования устанавли</w:t>
      </w:r>
      <w:r w:rsidRPr="00F66BB5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ваются в следующих размерах:</w:t>
      </w:r>
    </w:p>
    <w:tbl>
      <w:tblPr>
        <w:tblOverlap w:val="never"/>
        <w:tblW w:w="1505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6"/>
        <w:gridCol w:w="3224"/>
        <w:gridCol w:w="1956"/>
        <w:gridCol w:w="3502"/>
        <w:gridCol w:w="3565"/>
      </w:tblGrid>
      <w:tr w:rsidR="00F66BB5" w:rsidRPr="00F66BB5" w:rsidTr="00F66BB5">
        <w:trPr>
          <w:trHeight w:hRule="exact" w:val="394"/>
          <w:jc w:val="center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Квалификационный уровень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Наименование должности</w:t>
            </w:r>
          </w:p>
        </w:tc>
        <w:tc>
          <w:tcPr>
            <w:tcW w:w="90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Размер базового оклада в месяц, рублей</w:t>
            </w:r>
          </w:p>
        </w:tc>
      </w:tr>
      <w:tr w:rsidR="00F66BB5" w:rsidRPr="00F66BB5" w:rsidTr="00F66BB5">
        <w:trPr>
          <w:trHeight w:hRule="exact" w:val="2947"/>
          <w:jc w:val="center"/>
        </w:trPr>
        <w:tc>
          <w:tcPr>
            <w:tcW w:w="280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221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основное об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щее образова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ние, среднее общее образо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вание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среднее профессиональное образование по программам подготовки квалифициро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ванных рабочих, служащих, среднее профессиональное образование по программам подготовки специалистов среднего звена, неполное</w:t>
            </w:r>
          </w:p>
          <w:p w:rsidR="00F66BB5" w:rsidRPr="00F66BB5" w:rsidRDefault="00F66BB5" w:rsidP="00F66BB5">
            <w:pPr>
              <w:widowControl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высшее образование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высшее профессиональное образование, подтверждае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мое присвоением лицу, успешно прошедшему атте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стацию, квалификации «ба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калавр», «магистр» или «ди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пломированный специа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лист»</w:t>
            </w:r>
          </w:p>
        </w:tc>
      </w:tr>
      <w:tr w:rsidR="00F66BB5" w:rsidRPr="00F66BB5" w:rsidTr="00F66BB5">
        <w:trPr>
          <w:trHeight w:hRule="exact" w:val="432"/>
          <w:jc w:val="center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</w:tr>
      <w:tr w:rsidR="00F66BB5" w:rsidRPr="00F66BB5" w:rsidTr="00F66BB5">
        <w:trPr>
          <w:trHeight w:hRule="exact" w:val="432"/>
          <w:jc w:val="center"/>
        </w:trPr>
        <w:tc>
          <w:tcPr>
            <w:tcW w:w="150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Профессионально-квалификационная группа учебно-вспомогательного персонала первого уровня</w:t>
            </w:r>
          </w:p>
        </w:tc>
      </w:tr>
      <w:tr w:rsidR="00F66BB5" w:rsidRPr="00F66BB5" w:rsidTr="00F66BB5">
        <w:trPr>
          <w:trHeight w:hRule="exact" w:val="754"/>
          <w:jc w:val="center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Первый квалификаци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онный уровень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Секретарь учебной части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13 617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13 890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-</w:t>
            </w:r>
          </w:p>
        </w:tc>
      </w:tr>
      <w:tr w:rsidR="00F66BB5" w:rsidRPr="00F66BB5" w:rsidTr="00F66BB5">
        <w:trPr>
          <w:trHeight w:hRule="exact" w:val="437"/>
          <w:jc w:val="center"/>
        </w:trPr>
        <w:tc>
          <w:tcPr>
            <w:tcW w:w="150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F66BB5" w:rsidRPr="00F66BB5" w:rsidTr="00F66BB5">
        <w:trPr>
          <w:trHeight w:hRule="exact" w:val="1963"/>
          <w:jc w:val="center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Первый квалификаци- онный уровень</w: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Инструктор по труду</w:t>
            </w:r>
          </w:p>
          <w:p w:rsidR="00F66BB5" w:rsidRPr="00F66BB5" w:rsidRDefault="00F66BB5" w:rsidP="00F66BB5">
            <w:pPr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Инструктор по физиче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ской культуре</w:t>
            </w:r>
          </w:p>
          <w:p w:rsidR="00F66BB5" w:rsidRPr="00F66BB5" w:rsidRDefault="00F66BB5" w:rsidP="00F66BB5">
            <w:pPr>
              <w:widowControl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Музыкальный руководи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тель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14 480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16 700</w:t>
            </w:r>
          </w:p>
        </w:tc>
      </w:tr>
    </w:tbl>
    <w:tbl>
      <w:tblPr>
        <w:tblpPr w:leftFromText="180" w:rightFromText="180" w:vertAnchor="text" w:horzAnchor="margin" w:tblpY="-250"/>
        <w:tblOverlap w:val="never"/>
        <w:tblW w:w="1481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58"/>
        <w:gridCol w:w="3178"/>
        <w:gridCol w:w="1917"/>
        <w:gridCol w:w="3453"/>
        <w:gridCol w:w="3505"/>
      </w:tblGrid>
      <w:tr w:rsidR="00F66BB5" w:rsidRPr="00F66BB5" w:rsidTr="00F66BB5">
        <w:trPr>
          <w:trHeight w:hRule="exact" w:val="435"/>
        </w:trPr>
        <w:tc>
          <w:tcPr>
            <w:tcW w:w="27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lastRenderedPageBreak/>
              <w:t>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</w:tr>
      <w:tr w:rsidR="00F66BB5" w:rsidRPr="00F66BB5" w:rsidTr="00F66BB5">
        <w:trPr>
          <w:trHeight w:hRule="exact" w:val="412"/>
        </w:trPr>
        <w:tc>
          <w:tcPr>
            <w:tcW w:w="27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E50C3D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Второй квалификаци-</w:t>
            </w:r>
            <w:r w:rsidR="00F66BB5"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онный уровень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Тренер-преподаватель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14 487</w:t>
            </w:r>
          </w:p>
        </w:tc>
        <w:tc>
          <w:tcPr>
            <w:tcW w:w="3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16 720</w:t>
            </w:r>
          </w:p>
        </w:tc>
      </w:tr>
      <w:tr w:rsidR="00F66BB5" w:rsidRPr="00F66BB5" w:rsidTr="00F66BB5">
        <w:trPr>
          <w:trHeight w:hRule="exact" w:val="426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Концертмейстер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740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Педагог дополнительного образования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426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Педагог-организатор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435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Социальный педагог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421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Инструктор-методист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66BB5">
              <w:rPr>
                <w:rFonts w:ascii="Arial" w:eastAsia="Arial" w:hAnsi="Arial" w:cs="Arial"/>
                <w:color w:val="000000"/>
                <w:sz w:val="20"/>
                <w:szCs w:val="20"/>
                <w:lang w:eastAsia="ru-RU" w:bidi="ru-RU"/>
              </w:rPr>
              <w:t>-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-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16 720</w:t>
            </w:r>
          </w:p>
        </w:tc>
      </w:tr>
      <w:tr w:rsidR="00F66BB5" w:rsidRPr="00F66BB5" w:rsidTr="00F66BB5">
        <w:trPr>
          <w:trHeight w:hRule="exact" w:val="731"/>
        </w:trPr>
        <w:tc>
          <w:tcPr>
            <w:tcW w:w="27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Третий квалификаци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онный уровень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Мастер производствен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ного обучения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before="2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66BB5">
              <w:rPr>
                <w:rFonts w:ascii="Arial" w:eastAsia="Arial" w:hAnsi="Arial" w:cs="Arial"/>
                <w:color w:val="000000"/>
                <w:sz w:val="20"/>
                <w:szCs w:val="20"/>
                <w:lang w:eastAsia="ru-RU" w:bidi="ru-RU"/>
              </w:rPr>
              <w:t>-</w:t>
            </w:r>
          </w:p>
        </w:tc>
        <w:tc>
          <w:tcPr>
            <w:tcW w:w="34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14 493</w:t>
            </w:r>
          </w:p>
        </w:tc>
        <w:tc>
          <w:tcPr>
            <w:tcW w:w="3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16 732</w:t>
            </w:r>
          </w:p>
        </w:tc>
      </w:tr>
      <w:tr w:rsidR="00F66BB5" w:rsidRPr="00F66BB5" w:rsidTr="00F66BB5">
        <w:trPr>
          <w:trHeight w:hRule="exact" w:val="431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Педагог-психолог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421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Методист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16 732</w:t>
            </w:r>
          </w:p>
        </w:tc>
      </w:tr>
      <w:tr w:rsidR="00F66BB5" w:rsidRPr="00F66BB5" w:rsidTr="00F66BB5">
        <w:trPr>
          <w:trHeight w:hRule="exact" w:val="736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Старший педагог допол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нительного образования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736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Старший тренер-препода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ватель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745"/>
        </w:trPr>
        <w:tc>
          <w:tcPr>
            <w:tcW w:w="275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Старший инструктор-ме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тодист</w:t>
            </w:r>
          </w:p>
        </w:tc>
        <w:tc>
          <w:tcPr>
            <w:tcW w:w="191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66BB5" w:rsidRPr="00F66BB5" w:rsidTr="00F66BB5">
        <w:trPr>
          <w:trHeight w:hRule="exact" w:val="1677"/>
        </w:trPr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54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Четвертый квалифика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ционный уровень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66BB5" w:rsidRPr="00F66BB5" w:rsidRDefault="00F66BB5" w:rsidP="00F66BB5">
            <w:pPr>
              <w:widowControl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Преподаватель (кроме должности преподава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теля, отнесенного к про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фессорско-преподава</w:t>
            </w: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тельскому составу)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14 495</w:t>
            </w:r>
          </w:p>
        </w:tc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BB5" w:rsidRPr="00F66BB5" w:rsidRDefault="00F66BB5" w:rsidP="00F66BB5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F66BB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16 736</w:t>
            </w:r>
          </w:p>
        </w:tc>
      </w:tr>
    </w:tbl>
    <w:p w:rsidR="00571D9E" w:rsidRDefault="00571D9E"/>
    <w:p w:rsidR="00F66BB5" w:rsidRDefault="00F66BB5"/>
    <w:tbl>
      <w:tblPr>
        <w:tblOverlap w:val="never"/>
        <w:tblW w:w="1505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5"/>
        <w:gridCol w:w="3224"/>
        <w:gridCol w:w="1953"/>
        <w:gridCol w:w="3507"/>
        <w:gridCol w:w="3569"/>
      </w:tblGrid>
      <w:tr w:rsidR="00C44893" w:rsidRPr="00C44893" w:rsidTr="00C44893">
        <w:trPr>
          <w:trHeight w:hRule="exact" w:val="456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lastRenderedPageBreak/>
              <w:t>1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</w:tr>
      <w:tr w:rsidR="00C44893" w:rsidRPr="00C44893" w:rsidTr="00C44893">
        <w:trPr>
          <w:trHeight w:hRule="exact" w:val="754"/>
          <w:jc w:val="center"/>
        </w:trPr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физиче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ского воспитания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C44893" w:rsidRPr="00C44893" w:rsidTr="00C44893">
        <w:trPr>
          <w:trHeight w:hRule="exact" w:val="432"/>
          <w:jc w:val="center"/>
        </w:trPr>
        <w:tc>
          <w:tcPr>
            <w:tcW w:w="280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Старший методист</w:t>
            </w:r>
          </w:p>
        </w:tc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16 736</w:t>
            </w:r>
          </w:p>
        </w:tc>
      </w:tr>
      <w:tr w:rsidR="00C44893" w:rsidRPr="00C44893" w:rsidTr="00C44893">
        <w:trPr>
          <w:trHeight w:hRule="exact" w:val="1709"/>
          <w:jc w:val="center"/>
        </w:trPr>
        <w:tc>
          <w:tcPr>
            <w:tcW w:w="280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44893" w:rsidRPr="00C44893" w:rsidRDefault="00C44893" w:rsidP="00C4489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Тьютор (за исключением тьютора, занятого в сфере высшего и дополнитель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ного профессионального образования)</w:t>
            </w:r>
          </w:p>
        </w:tc>
        <w:tc>
          <w:tcPr>
            <w:tcW w:w="194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04" w:type="dxa"/>
            <w:vMerge/>
            <w:tcBorders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5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C44893" w:rsidRPr="00C44893" w:rsidTr="00C44893">
        <w:trPr>
          <w:trHeight w:hRule="exact" w:val="437"/>
          <w:jc w:val="center"/>
        </w:trPr>
        <w:tc>
          <w:tcPr>
            <w:tcW w:w="150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C44893" w:rsidRPr="00C44893" w:rsidTr="00C44893">
        <w:trPr>
          <w:trHeight w:hRule="exact" w:val="4541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Первый квалификаци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онный уровень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C44893" w:rsidRPr="00C44893" w:rsidRDefault="00C44893" w:rsidP="00C44893">
            <w:pPr>
              <w:widowControl w:val="0"/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Заведующий (начальник) структурным подразделе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нием: кабинетом, лабора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торией, отделом, отделе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нием, сектором, учебно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консультационным пунк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том, учебной (учебно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производственной) ма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стерской и другими структурными подразде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лениями, реализующими образовательную про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грамму дополнительного образования детей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16 801</w:t>
            </w:r>
          </w:p>
        </w:tc>
      </w:tr>
      <w:tr w:rsidR="00C44893" w:rsidRPr="00C44893" w:rsidTr="00C44893">
        <w:trPr>
          <w:trHeight w:hRule="exact" w:val="782"/>
          <w:jc w:val="center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Второй квалификаци</w:t>
            </w: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онный уровень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4893" w:rsidRPr="00C44893" w:rsidRDefault="00C44893" w:rsidP="00C4489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Заведующий (начальник) обособленным структур-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before="22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C44893">
              <w:rPr>
                <w:rFonts w:ascii="Arial" w:eastAsia="Arial" w:hAnsi="Arial" w:cs="Arial"/>
                <w:color w:val="000000"/>
                <w:sz w:val="20"/>
                <w:szCs w:val="20"/>
                <w:lang w:eastAsia="ru-RU" w:bidi="ru-RU"/>
              </w:rPr>
              <w:t>-</w:t>
            </w: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C44893">
              <w:rPr>
                <w:rFonts w:ascii="Arial" w:eastAsia="Arial" w:hAnsi="Arial" w:cs="Arial"/>
                <w:color w:val="000000"/>
                <w:sz w:val="20"/>
                <w:szCs w:val="20"/>
                <w:lang w:eastAsia="ru-RU" w:bidi="ru-RU"/>
              </w:rPr>
              <w:t>-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44893" w:rsidRDefault="00C44893" w:rsidP="00C44893">
            <w:pPr>
              <w:widowControl w:val="0"/>
              <w:spacing w:before="8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44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16 864</w:t>
            </w:r>
          </w:p>
        </w:tc>
      </w:tr>
      <w:tr w:rsidR="00C44893" w:rsidRPr="00C20353" w:rsidTr="00C44893">
        <w:trPr>
          <w:trHeight w:hRule="exact" w:val="456"/>
          <w:jc w:val="center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20353" w:rsidRDefault="00C44893" w:rsidP="009E6E1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lastRenderedPageBreak/>
              <w:t>1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20353" w:rsidRDefault="00C44893" w:rsidP="009E6E1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20353" w:rsidRDefault="00C44893" w:rsidP="009E6E1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44893" w:rsidRPr="00C20353" w:rsidRDefault="00C44893" w:rsidP="009E6E1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4893" w:rsidRPr="00C20353" w:rsidRDefault="00C44893" w:rsidP="009E6E1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</w:tr>
      <w:tr w:rsidR="00C44893" w:rsidRPr="00C20353" w:rsidTr="00C44893">
        <w:trPr>
          <w:trHeight w:hRule="exact" w:val="2030"/>
          <w:jc w:val="center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44893" w:rsidRPr="00C20353" w:rsidRDefault="00C44893" w:rsidP="009E6E1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C44893" w:rsidRDefault="00C44893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t>ным подразделением, реа</w:t>
            </w: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лизующим образователь</w:t>
            </w: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ную программу и образо</w:t>
            </w: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вательную программу до</w:t>
            </w: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полнительного образова</w:t>
            </w:r>
            <w:r w:rsidRPr="00C2035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  <w:softHyphen/>
              <w:t>ния детей</w:t>
            </w:r>
          </w:p>
          <w:p w:rsidR="00255709" w:rsidRDefault="00255709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  <w:p w:rsidR="00255709" w:rsidRDefault="00255709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  <w:p w:rsidR="00255709" w:rsidRDefault="00255709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  <w:p w:rsidR="00255709" w:rsidRDefault="00255709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  <w:p w:rsidR="00255709" w:rsidRPr="00C20353" w:rsidRDefault="00255709" w:rsidP="009E6E13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44893" w:rsidRDefault="00C44893" w:rsidP="009E6E1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  <w:p w:rsidR="00255709" w:rsidRPr="00C20353" w:rsidRDefault="00255709" w:rsidP="009E6E1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44893" w:rsidRPr="00C20353" w:rsidRDefault="00C44893" w:rsidP="009E6E1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4893" w:rsidRPr="00C20353" w:rsidRDefault="00C44893" w:rsidP="009E6E13">
            <w:pPr>
              <w:widowControl w:val="0"/>
              <w:spacing w:after="0" w:line="240" w:lineRule="auto"/>
              <w:rPr>
                <w:rFonts w:ascii="Courier New" w:eastAsia="Courier New" w:hAnsi="Courier New" w:cs="Courier New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F66BB5" w:rsidRDefault="00F66BB5"/>
    <w:p w:rsidR="008170D8" w:rsidRDefault="008170D8">
      <w:pPr>
        <w:sectPr w:rsidR="008170D8" w:rsidSect="00611CA5">
          <w:pgSz w:w="16838" w:h="11906" w:orient="landscape"/>
          <w:pgMar w:top="1134" w:right="1134" w:bottom="1418" w:left="1134" w:header="709" w:footer="709" w:gutter="0"/>
          <w:cols w:space="708"/>
          <w:docGrid w:linePitch="360"/>
        </w:sectPr>
      </w:pPr>
    </w:p>
    <w:p w:rsidR="00255709" w:rsidRPr="00406370" w:rsidRDefault="00255709" w:rsidP="00255709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в разделе VII:</w:t>
      </w:r>
    </w:p>
    <w:p w:rsidR="00255709" w:rsidRPr="00406370" w:rsidRDefault="00255709" w:rsidP="00255709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пункт 4 изложить в следующей редакции:</w:t>
      </w:r>
    </w:p>
    <w:p w:rsidR="00255709" w:rsidRPr="00406370" w:rsidRDefault="00255709" w:rsidP="00255709">
      <w:pPr>
        <w:widowControl w:val="0"/>
        <w:spacing w:after="22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«4. Выплаты компенсационного характера работникам, занятым на работах с вред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ными и (или) опасными условиями труда, а также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нормальных), рассчитываются по формуле:</w:t>
      </w:r>
    </w:p>
    <w:p w:rsidR="00255709" w:rsidRPr="00406370" w:rsidRDefault="00255709" w:rsidP="0025570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Hfk</w:t>
      </w:r>
    </w:p>
    <w:p w:rsidR="00255709" w:rsidRPr="00406370" w:rsidRDefault="00255709" w:rsidP="00255709">
      <w:pPr>
        <w:widowControl w:val="0"/>
        <w:spacing w:after="320" w:line="204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Bkh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=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>(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O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val="en-US" w:bidi="en-US"/>
        </w:rPr>
        <w:t>b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х 7Г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 w:bidi="ru-RU"/>
        </w:rPr>
        <w:t>+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Р)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 w:bidi="ru-RU"/>
        </w:rPr>
        <w:t xml:space="preserve">Х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val="en-US" w:bidi="en-US"/>
        </w:rPr>
        <w:t>D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kh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>&gt;</w:t>
      </w:r>
    </w:p>
    <w:p w:rsidR="00255709" w:rsidRPr="00406370" w:rsidRDefault="00255709" w:rsidP="00255709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где:</w:t>
      </w:r>
    </w:p>
    <w:p w:rsidR="00255709" w:rsidRPr="00406370" w:rsidRDefault="00255709" w:rsidP="00255709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Bkh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 выплата компенсационного характера;</w:t>
      </w:r>
    </w:p>
    <w:p w:rsidR="00255709" w:rsidRPr="00406370" w:rsidRDefault="00255709" w:rsidP="00255709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eastAsia="ru-RU" w:bidi="ru-RU"/>
        </w:rPr>
        <w:t>ь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- размер базового оклада работников организаций дополнительного образо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вания, принимаемый в соответствии с разделом II настоящего Положения;</w:t>
      </w:r>
    </w:p>
    <w:p w:rsidR="00255709" w:rsidRPr="00406370" w:rsidRDefault="00255709" w:rsidP="00255709">
      <w:pPr>
        <w:widowControl w:val="0"/>
        <w:spacing w:after="0" w:line="240" w:lineRule="auto"/>
        <w:ind w:firstLine="11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 фактически отработанное время, по которому законодательством преду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смотрена выплата компенсационного характера;</w:t>
      </w:r>
    </w:p>
    <w:p w:rsidR="00255709" w:rsidRPr="00406370" w:rsidRDefault="00255709" w:rsidP="00255709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H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val="en-US" w:bidi="en-US"/>
        </w:rPr>
        <w:t>N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- норма часов за базовый оклад (ставку заработной платы) работников ор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ганизаций дополнительного образования, установленная разделом III настоящего По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ложения;</w:t>
      </w:r>
    </w:p>
    <w:p w:rsidR="00255709" w:rsidRPr="00406370" w:rsidRDefault="00255709" w:rsidP="00255709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 - компенсация на обеспечение книгоиздательской продукцией и периодиче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oftHyphen/>
        <w:t>скими изданиями в размере 100 рублей устанавливается педагогическим работникам пропорционально учебной нагрузке, но не более чем на одну ставку по основному месту работы;</w:t>
      </w:r>
    </w:p>
    <w:p w:rsidR="009A111F" w:rsidRPr="008170D8" w:rsidRDefault="00255709" w:rsidP="00255709">
      <w:pPr>
        <w:widowControl w:val="0"/>
        <w:spacing w:after="0" w:line="240" w:lineRule="auto"/>
        <w:ind w:firstLine="697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val="en-US" w:bidi="en-US"/>
        </w:rPr>
        <w:t>D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vertAlign w:val="subscript"/>
          <w:lang w:val="en-US" w:bidi="en-US"/>
        </w:rPr>
        <w:t>kh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bidi="en-US"/>
        </w:rPr>
        <w:t xml:space="preserve"> </w:t>
      </w:r>
      <w:r w:rsidRPr="00406370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- размер надбавки за выплату компенсационного характера, определяемый в соответствии с Трудовым кодексом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Российской Федерации</w:t>
      </w:r>
      <w:r w:rsidR="009A111F" w:rsidRPr="008170D8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»;</w:t>
      </w:r>
    </w:p>
    <w:p w:rsidR="009A111F" w:rsidRPr="008170D8" w:rsidRDefault="009A111F" w:rsidP="009A111F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8170D8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пункт 7 изложить в следующей редакции:</w:t>
      </w:r>
    </w:p>
    <w:p w:rsidR="009A111F" w:rsidRPr="008170D8" w:rsidRDefault="009A111F" w:rsidP="009A111F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8170D8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«7. Оплата труда работников, занятых на работах с вредными и (или) опасными условиями труда, устанавливается в повышенном размере по сравнению с оплатой труда, установленной для различных видов работ с нормальными условиями труда, на основании специальной оценки условий труда в размере 4 процентов базового (должностного) оклада.»;</w:t>
      </w: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255709" w:rsidRDefault="00255709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</w:p>
    <w:p w:rsidR="00722146" w:rsidRDefault="00722146" w:rsidP="009A111F">
      <w:pPr>
        <w:widowControl w:val="0"/>
        <w:spacing w:after="140" w:line="240" w:lineRule="auto"/>
        <w:ind w:firstLine="56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722146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>
            <wp:extent cx="6480175" cy="9176843"/>
            <wp:effectExtent l="0" t="0" r="0" b="5715"/>
            <wp:docPr id="2" name="Рисунок 2" descr="D:\Users\Sisters\Downloads\Внесение доп и изменений в коллективный догово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Sisters\Downloads\Внесение доп и изменений в коллективный договор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7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2146" w:rsidSect="002C45C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076" w:rsidRDefault="00601076" w:rsidP="00F66BB5">
      <w:pPr>
        <w:spacing w:after="0" w:line="240" w:lineRule="auto"/>
      </w:pPr>
      <w:r>
        <w:separator/>
      </w:r>
    </w:p>
  </w:endnote>
  <w:endnote w:type="continuationSeparator" w:id="0">
    <w:p w:rsidR="00601076" w:rsidRDefault="00601076" w:rsidP="00F66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076" w:rsidRDefault="00601076" w:rsidP="00F66BB5">
      <w:pPr>
        <w:spacing w:after="0" w:line="240" w:lineRule="auto"/>
      </w:pPr>
      <w:r>
        <w:separator/>
      </w:r>
    </w:p>
  </w:footnote>
  <w:footnote w:type="continuationSeparator" w:id="0">
    <w:p w:rsidR="00601076" w:rsidRDefault="00601076" w:rsidP="00F66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AC71C3"/>
    <w:multiLevelType w:val="multilevel"/>
    <w:tmpl w:val="20E44A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48B"/>
    <w:rsid w:val="0005001F"/>
    <w:rsid w:val="001F01B3"/>
    <w:rsid w:val="001F1889"/>
    <w:rsid w:val="00255709"/>
    <w:rsid w:val="002A7C7C"/>
    <w:rsid w:val="002C45C0"/>
    <w:rsid w:val="002F06E4"/>
    <w:rsid w:val="00345627"/>
    <w:rsid w:val="00447A23"/>
    <w:rsid w:val="00476594"/>
    <w:rsid w:val="00564790"/>
    <w:rsid w:val="00571D9E"/>
    <w:rsid w:val="005F1EF3"/>
    <w:rsid w:val="00601076"/>
    <w:rsid w:val="00611CA5"/>
    <w:rsid w:val="006B0E33"/>
    <w:rsid w:val="006B706A"/>
    <w:rsid w:val="00722146"/>
    <w:rsid w:val="0076477C"/>
    <w:rsid w:val="008170D8"/>
    <w:rsid w:val="008D3760"/>
    <w:rsid w:val="009A111F"/>
    <w:rsid w:val="00A7679A"/>
    <w:rsid w:val="00AD01E4"/>
    <w:rsid w:val="00B17F49"/>
    <w:rsid w:val="00BA5B8F"/>
    <w:rsid w:val="00BA6BA1"/>
    <w:rsid w:val="00C3448B"/>
    <w:rsid w:val="00C44893"/>
    <w:rsid w:val="00C9531E"/>
    <w:rsid w:val="00CA4CE6"/>
    <w:rsid w:val="00CA7B4F"/>
    <w:rsid w:val="00D058B1"/>
    <w:rsid w:val="00D05A69"/>
    <w:rsid w:val="00D437A7"/>
    <w:rsid w:val="00E50C3D"/>
    <w:rsid w:val="00E72383"/>
    <w:rsid w:val="00E77097"/>
    <w:rsid w:val="00F35239"/>
    <w:rsid w:val="00F57231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6F54EA-0E6D-417B-BDF1-54E231808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6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66BB5"/>
  </w:style>
  <w:style w:type="paragraph" w:styleId="a5">
    <w:name w:val="footer"/>
    <w:basedOn w:val="a"/>
    <w:link w:val="a6"/>
    <w:uiPriority w:val="99"/>
    <w:unhideWhenUsed/>
    <w:rsid w:val="00F66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6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B1C34-5432-4290-B71A-669E05BAA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9</Pages>
  <Words>1091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Вход</cp:lastModifiedBy>
  <cp:revision>28</cp:revision>
  <dcterms:created xsi:type="dcterms:W3CDTF">2022-03-06T13:23:00Z</dcterms:created>
  <dcterms:modified xsi:type="dcterms:W3CDTF">2022-04-14T14:24:00Z</dcterms:modified>
</cp:coreProperties>
</file>